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0B" w:rsidRDefault="00B41B0B" w:rsidP="00B41B0B">
      <w:pPr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                                    Приложение N 1 к </w:t>
      </w:r>
      <w:proofErr w:type="gramStart"/>
      <w:r>
        <w:t>Долгосрочной</w:t>
      </w:r>
      <w:proofErr w:type="gramEnd"/>
      <w:r>
        <w:t xml:space="preserve"> целевой </w:t>
      </w:r>
    </w:p>
    <w:p w:rsidR="00B41B0B" w:rsidRDefault="00B41B0B" w:rsidP="00B41B0B">
      <w:pPr>
        <w:autoSpaceDE w:val="0"/>
        <w:autoSpaceDN w:val="0"/>
        <w:adjustRightInd w:val="0"/>
        <w:jc w:val="right"/>
        <w:outlineLvl w:val="1"/>
      </w:pPr>
      <w:r>
        <w:t xml:space="preserve">                                                                                                                                                 программе « Пожарная безопасность и защита                                населения и территорий Краснокутского сельского поселения</w:t>
      </w:r>
    </w:p>
    <w:p w:rsidR="00B41B0B" w:rsidRDefault="00B41B0B" w:rsidP="00B41B0B">
      <w:pPr>
        <w:autoSpaceDE w:val="0"/>
        <w:autoSpaceDN w:val="0"/>
        <w:adjustRightInd w:val="0"/>
        <w:jc w:val="right"/>
        <w:outlineLvl w:val="1"/>
      </w:pPr>
      <w:r>
        <w:t xml:space="preserve">       Октябрьского района от чрезвычайных ситуаций на 2011-2014г.»</w:t>
      </w:r>
    </w:p>
    <w:p w:rsidR="0066100A" w:rsidRDefault="0066100A" w:rsidP="00B41B0B">
      <w:pPr>
        <w:autoSpaceDE w:val="0"/>
        <w:autoSpaceDN w:val="0"/>
        <w:adjustRightInd w:val="0"/>
        <w:jc w:val="right"/>
        <w:outlineLvl w:val="1"/>
      </w:pPr>
    </w:p>
    <w:p w:rsidR="00B41B0B" w:rsidRDefault="00B41B0B" w:rsidP="00B41B0B">
      <w:pPr>
        <w:autoSpaceDE w:val="0"/>
        <w:autoSpaceDN w:val="0"/>
        <w:adjustRightInd w:val="0"/>
      </w:pPr>
    </w:p>
    <w:p w:rsidR="00B41B0B" w:rsidRDefault="00B41B0B" w:rsidP="00B41B0B">
      <w:pPr>
        <w:pStyle w:val="ConsPlusTitle"/>
        <w:widowControl/>
        <w:jc w:val="center"/>
      </w:pPr>
      <w:r>
        <w:t>СИСТЕМА ПРОГРАММНЫХ МЕРОПРИЯТИЙ</w:t>
      </w:r>
    </w:p>
    <w:p w:rsidR="00B41B0B" w:rsidRDefault="00B41B0B" w:rsidP="00B41B0B">
      <w:pPr>
        <w:autoSpaceDE w:val="0"/>
        <w:autoSpaceDN w:val="0"/>
        <w:adjustRightInd w:val="0"/>
        <w:jc w:val="center"/>
        <w:outlineLvl w:val="2"/>
      </w:pPr>
      <w:r>
        <w:t>Раздел I</w:t>
      </w:r>
    </w:p>
    <w:p w:rsidR="00B41B0B" w:rsidRDefault="00B41B0B" w:rsidP="00B41B0B">
      <w:pPr>
        <w:autoSpaceDE w:val="0"/>
        <w:autoSpaceDN w:val="0"/>
        <w:adjustRightInd w:val="0"/>
        <w:jc w:val="center"/>
        <w:outlineLvl w:val="2"/>
      </w:pPr>
    </w:p>
    <w:p w:rsidR="00B41B0B" w:rsidRDefault="00B41B0B" w:rsidP="00B41B0B">
      <w:pPr>
        <w:autoSpaceDE w:val="0"/>
        <w:autoSpaceDN w:val="0"/>
        <w:adjustRightInd w:val="0"/>
      </w:pPr>
    </w:p>
    <w:p w:rsidR="00B41B0B" w:rsidRDefault="00B41B0B" w:rsidP="00B41B0B">
      <w:pPr>
        <w:autoSpaceDE w:val="0"/>
        <w:autoSpaceDN w:val="0"/>
        <w:adjustRightInd w:val="0"/>
      </w:pPr>
    </w:p>
    <w:tbl>
      <w:tblPr>
        <w:tblW w:w="15315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11"/>
        <w:gridCol w:w="3292"/>
        <w:gridCol w:w="2694"/>
        <w:gridCol w:w="1986"/>
        <w:gridCol w:w="1277"/>
        <w:gridCol w:w="992"/>
        <w:gridCol w:w="1134"/>
        <w:gridCol w:w="1134"/>
        <w:gridCol w:w="992"/>
        <w:gridCol w:w="981"/>
        <w:gridCol w:w="11"/>
      </w:tblGrid>
      <w:tr w:rsidR="00B41B0B" w:rsidTr="00B41B0B">
        <w:trPr>
          <w:cantSplit/>
          <w:trHeight w:val="48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мероприятия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показателя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(целевых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индикаторов)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524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Объем финансовых средств из  </w:t>
            </w:r>
            <w:r>
              <w:rPr>
                <w:lang w:eastAsia="en-US"/>
              </w:rPr>
              <w:br/>
              <w:t xml:space="preserve">бюджета поселения и ожидаемые </w:t>
            </w:r>
            <w:r>
              <w:rPr>
                <w:lang w:eastAsia="en-US"/>
              </w:rPr>
              <w:br/>
              <w:t>конечные результаты</w:t>
            </w:r>
          </w:p>
        </w:tc>
      </w:tr>
      <w:tr w:rsidR="00B41B0B" w:rsidTr="00B41B0B">
        <w:trPr>
          <w:cantSplit/>
          <w:trHeight w:val="360"/>
        </w:trPr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2011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2012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2013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 год</w:t>
            </w:r>
          </w:p>
        </w:tc>
      </w:tr>
      <w:tr w:rsidR="00B41B0B" w:rsidTr="00B41B0B">
        <w:trPr>
          <w:cantSplit/>
          <w:trHeight w:val="48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 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Приобретение ранцевых огнетушителей      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поселения        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Противопожарная безопасность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тыс.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рублей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6,0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6,3</w:t>
            </w:r>
          </w:p>
        </w:tc>
      </w:tr>
      <w:tr w:rsidR="00B41B0B" w:rsidTr="00B41B0B">
        <w:trPr>
          <w:cantSplit/>
          <w:trHeight w:val="480"/>
        </w:trPr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штук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41B0B" w:rsidTr="00B41B0B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Приобретение дыхательных аппаратов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поселения        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экипировкой 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тыс.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рублей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8,4</w:t>
            </w:r>
          </w:p>
        </w:tc>
      </w:tr>
      <w:tr w:rsidR="00B41B0B" w:rsidTr="00B41B0B">
        <w:trPr>
          <w:cantSplit/>
          <w:trHeight w:val="360"/>
        </w:trPr>
        <w:tc>
          <w:tcPr>
            <w:tcW w:w="8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8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41B0B" w:rsidRDefault="00B41B0B" w:rsidP="00EF65B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</w:t>
            </w:r>
            <w:r w:rsidR="00EF65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23,3</w:t>
            </w:r>
          </w:p>
        </w:tc>
      </w:tr>
      <w:tr w:rsidR="00B41B0B" w:rsidTr="00B41B0B">
        <w:trPr>
          <w:cantSplit/>
          <w:trHeight w:val="36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 специалистов в области пожарной безопасности, гражданской обороне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ШГО ВДПО г. Шахты,</w:t>
            </w:r>
          </w:p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делам ГО и ЧС г. Шахты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квалификации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EF65B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5DE3" w:rsidRDefault="003D5DE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</w:tr>
      <w:tr w:rsidR="00B41B0B" w:rsidTr="00B41B0B">
        <w:trPr>
          <w:cantSplit/>
          <w:trHeight w:val="360"/>
        </w:trPr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Информационная публикация в газете « Сельский вестник» по обеспечению первичных мер пожарной безопасности населения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Pr="003D5DE3" w:rsidRDefault="003D5DE3" w:rsidP="003D5DE3">
            <w:pPr>
              <w:rPr>
                <w:lang w:eastAsia="en-US"/>
              </w:rPr>
            </w:pPr>
            <w:r>
              <w:rPr>
                <w:lang w:eastAsia="en-US"/>
              </w:rPr>
              <w:t>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4,8</w:t>
            </w:r>
          </w:p>
        </w:tc>
      </w:tr>
      <w:tr w:rsidR="00B41B0B" w:rsidTr="00B41B0B">
        <w:trPr>
          <w:cantSplit/>
          <w:trHeight w:val="36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Заправка огнетушителей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ШГО ВДПО г. Шахты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3,2</w:t>
            </w:r>
          </w:p>
        </w:tc>
      </w:tr>
      <w:tr w:rsidR="00B41B0B" w:rsidTr="00B41B0B">
        <w:trPr>
          <w:cantSplit/>
          <w:trHeight w:val="708"/>
        </w:trPr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мотопомпы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экипировкой 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естественного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водоисточника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подъездами с площадками (пирсами) с твердым покрытием х. Марьевка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051A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Осуществление мероприятий по обеспечению безопасности людей на водных объектах:</w:t>
            </w:r>
          </w:p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изготовление  щитов, плакатов, аншлагов, памяток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Краснокутского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Пропаганда правил безопасности в ЧС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10,8</w:t>
            </w: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051A9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и организация деятельности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АСФ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 w:rsidP="00EF65B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88,</w:t>
            </w:r>
            <w:r w:rsidR="00EF65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EF65B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94,</w:t>
            </w:r>
            <w:r w:rsidR="00EF65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96,2</w:t>
            </w: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 w:rsidR="00051A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территории общего пользования поселения первичными средствами пожаротушени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пожарных щитов)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1.1</w:t>
            </w:r>
            <w:r w:rsidR="00051A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0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плана эвакуации людей при возникновении пожара и ЧС в здании Администрации Краснокутского (с) поселения с использованием  светоотражающих покрытий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71760" w:rsidTr="00B71760">
        <w:trPr>
          <w:gridAfter w:val="1"/>
          <w:wAfter w:w="11" w:type="dxa"/>
          <w:cantSplit/>
          <w:trHeight w:val="1720"/>
        </w:trPr>
        <w:tc>
          <w:tcPr>
            <w:tcW w:w="811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1.12</w:t>
            </w:r>
          </w:p>
          <w:p w:rsidR="00B71760" w:rsidRDefault="00B71760" w:rsidP="00BA6C2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 w:rsidP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Приобретение противопожарного инвентаря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фотолюминесцентные знаки пожарной безопасности, кронштейны для ПО)</w:t>
            </w:r>
          </w:p>
          <w:p w:rsidR="00B71760" w:rsidRPr="00B71760" w:rsidRDefault="00B71760" w:rsidP="00B7176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  <w:p w:rsidR="00B71760" w:rsidRDefault="00B71760" w:rsidP="00707C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  <w:p w:rsidR="00B71760" w:rsidRDefault="00B71760" w:rsidP="007970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руб.</w:t>
            </w:r>
          </w:p>
          <w:p w:rsidR="00B71760" w:rsidRDefault="00B71760" w:rsidP="00D12DB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1760" w:rsidRDefault="00B71760" w:rsidP="007D380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B71760" w:rsidRDefault="00B71760" w:rsidP="005274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 w:rsidP="00292CC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71760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B71760" w:rsidRDefault="00B71760" w:rsidP="000736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71760" w:rsidRDefault="00B7176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B71760" w:rsidRDefault="00B71760" w:rsidP="00323580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 w:rsidR="00051A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 w:rsidR="00051A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 по предупреждению пожарных ситуаци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опашка хуторов, прочие услуги)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3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400"/>
        </w:trPr>
        <w:tc>
          <w:tcPr>
            <w:tcW w:w="811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 w:rsidR="00051A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03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металлических аншлагов по противопожарной безопасности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Дьячкова Нина Алексеевна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Противопожарная безопасность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40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Default="00B41B0B">
            <w:pPr>
              <w:spacing w:after="200" w:line="276" w:lineRule="auto"/>
              <w:rPr>
                <w:lang w:eastAsia="en-US"/>
              </w:rPr>
            </w:pPr>
          </w:p>
        </w:tc>
      </w:tr>
      <w:tr w:rsidR="00B41B0B" w:rsidTr="00B41B0B">
        <w:trPr>
          <w:gridAfter w:val="1"/>
          <w:wAfter w:w="11" w:type="dxa"/>
          <w:cantSplit/>
          <w:trHeight w:val="397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1.1</w:t>
            </w:r>
            <w:r w:rsidR="00051A9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Приобретение систем оповещения населения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Противопожарная безопасность защита от ЧС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7176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54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iCs/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bCs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bCs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525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  <w:r w:rsidR="00051A9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Смс оповещение населения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(приобретение пакета смс 1000 шт.)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поселения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Противопожарна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я безопасность, защита от ЧС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107A9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107A96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1,4</w:t>
            </w:r>
          </w:p>
        </w:tc>
      </w:tr>
      <w:tr w:rsidR="00B41B0B" w:rsidTr="00B41B0B">
        <w:trPr>
          <w:gridAfter w:val="1"/>
          <w:wAfter w:w="11" w:type="dxa"/>
          <w:cantSplit/>
          <w:trHeight w:val="42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iCs/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bCs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bCs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1B0B" w:rsidRDefault="00B41B0B">
            <w:pPr>
              <w:rPr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B41B0B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41B0B" w:rsidRPr="00B41B0B" w:rsidTr="0082415A">
        <w:trPr>
          <w:gridAfter w:val="1"/>
          <w:wAfter w:w="11" w:type="dxa"/>
          <w:cantSplit/>
          <w:trHeight w:val="51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41B0B" w:rsidRPr="00B41B0B" w:rsidRDefault="00B41B0B" w:rsidP="00051A9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1.1</w:t>
            </w:r>
            <w:r w:rsidR="00051A9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41B0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Приобретение противогазов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Администрация поселения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Противопожарная безопасность, защита от ЧС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Pr="00B41B0B" w:rsidRDefault="00B41B0B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41B0B" w:rsidRPr="00B41B0B" w:rsidTr="0082415A">
        <w:trPr>
          <w:gridAfter w:val="1"/>
          <w:wAfter w:w="11" w:type="dxa"/>
          <w:cantSplit/>
          <w:trHeight w:val="419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30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P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B0B" w:rsidRPr="00B41B0B" w:rsidRDefault="00B41B0B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41B0B" w:rsidTr="00B41B0B">
        <w:trPr>
          <w:gridAfter w:val="1"/>
          <w:wAfter w:w="11" w:type="dxa"/>
          <w:cantSplit/>
          <w:trHeight w:val="306"/>
        </w:trPr>
        <w:tc>
          <w:tcPr>
            <w:tcW w:w="8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107A9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767,2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EF65B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251,3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1B0B" w:rsidRDefault="00B41B0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1B0B" w:rsidRDefault="00107A96">
            <w:pPr>
              <w:spacing w:after="20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154,4</w:t>
            </w:r>
          </w:p>
        </w:tc>
      </w:tr>
    </w:tbl>
    <w:p w:rsidR="00B41B0B" w:rsidRDefault="00B41B0B" w:rsidP="00B41B0B"/>
    <w:p w:rsidR="00B41B0B" w:rsidRDefault="00B41B0B" w:rsidP="00B41B0B"/>
    <w:p w:rsidR="00B41B0B" w:rsidRDefault="00B41B0B" w:rsidP="00B41B0B"/>
    <w:p w:rsidR="00B41B0B" w:rsidRDefault="00B41B0B" w:rsidP="00B41B0B"/>
    <w:p w:rsidR="00B41B0B" w:rsidRDefault="00B41B0B" w:rsidP="00B41B0B"/>
    <w:p w:rsidR="00B41B0B" w:rsidRDefault="00757D23" w:rsidP="00B41B0B">
      <w:r>
        <w:t xml:space="preserve">Ведущий специалист </w:t>
      </w:r>
      <w:r w:rsidR="00B41B0B">
        <w:t>по делопроизводству и архивной работе                                                                                                Е. А. Стаценко</w:t>
      </w:r>
    </w:p>
    <w:p w:rsidR="00B41B0B" w:rsidRDefault="00B41B0B" w:rsidP="00B41B0B"/>
    <w:p w:rsidR="00B41B0B" w:rsidRDefault="00B41B0B" w:rsidP="00B41B0B"/>
    <w:p w:rsidR="00B41B0B" w:rsidRDefault="00B41B0B" w:rsidP="00B41B0B"/>
    <w:p w:rsidR="00B41B0B" w:rsidRDefault="00B41B0B" w:rsidP="00B41B0B"/>
    <w:p w:rsidR="00DC13E4" w:rsidRDefault="00DC13E4"/>
    <w:sectPr w:rsidR="00DC13E4" w:rsidSect="0066100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B0B"/>
    <w:rsid w:val="00051A9B"/>
    <w:rsid w:val="00107A96"/>
    <w:rsid w:val="003D5DE3"/>
    <w:rsid w:val="0066100A"/>
    <w:rsid w:val="00757D23"/>
    <w:rsid w:val="00B41B0B"/>
    <w:rsid w:val="00B71760"/>
    <w:rsid w:val="00DC13E4"/>
    <w:rsid w:val="00E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41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41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41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41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7</cp:revision>
  <cp:lastPrinted>2013-01-17T08:25:00Z</cp:lastPrinted>
  <dcterms:created xsi:type="dcterms:W3CDTF">2012-12-17T10:37:00Z</dcterms:created>
  <dcterms:modified xsi:type="dcterms:W3CDTF">2013-01-23T11:13:00Z</dcterms:modified>
</cp:coreProperties>
</file>